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 w:cs="Times New Roman"/>
          <w:lang w:val="hr-HR"/>
        </w:rPr>
      </w:pPr>
      <w:bookmarkStart w:id="0" w:name="_GoBack"/>
      <w:bookmarkEnd w:id="0"/>
    </w:p>
    <w:p>
      <w:pPr>
        <w:spacing w:after="0"/>
        <w:rPr>
          <w:rFonts w:ascii="Times New Roman" w:hAnsi="Times New Roman" w:cs="Times New Roman"/>
          <w:lang w:val="hr-HR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>
      <w:pPr>
        <w:spacing w:after="0"/>
        <w:rPr>
          <w:rFonts w:ascii="Times New Roman" w:hAnsi="Times New Roman" w:cs="Times New Roman"/>
          <w:lang w:val="hr-HR"/>
        </w:rPr>
      </w:pPr>
    </w:p>
    <w:p>
      <w:pPr>
        <w:spacing w:after="0"/>
        <w:jc w:val="center"/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  <w:lang w:val="hr-HR"/>
        </w:rPr>
      </w:pPr>
      <w:r>
        <w:rPr>
          <w:rFonts w:ascii="Times New Roman" w:hAnsi="Times New Roman" w:cs="Times New Roman"/>
          <w:sz w:val="28"/>
          <w:szCs w:val="28"/>
          <w:lang w:val="hr-HR"/>
        </w:rPr>
        <w:t>OBAVIJEST O NAČINU PODNOŠENJA PRIGOVORA POTROŠAČA</w:t>
      </w:r>
    </w:p>
    <w:p>
      <w:pPr>
        <w:jc w:val="both"/>
        <w:rPr>
          <w:rFonts w:ascii="Times New Roman" w:hAnsi="Times New Roman" w:cs="Times New Roman"/>
          <w:sz w:val="28"/>
          <w:szCs w:val="28"/>
          <w:lang w:val="hr-HR"/>
        </w:rPr>
      </w:pP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Sukladno članku 10. st. 3. Zakona o zaštiti potrošača (Nar. nov., br. 41/14,110/15) obavještavamo potrošače da nezadovoljstvo u odnosu na pruženu uslugu mogu iskazati prigovorom u pisanoj formi u našim poslovnim prostorijama pri čemu ćemo Vam bez odgađanja pisano potvrditi primitak prigovora. Prigovor također možete poslati putem pošte ili elektroničke pošte. Odgovor na pisani prigovor potrošača dat ćemo u pisanom obliku najkasnije 15 dana od dana primitka prigovora, pa stoga molimo da nam u svom prigovoru navedete Vašu kontakt adresu za dostavu odgovora.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Sukladno članku 25. Zakona o zaštiti potrošača (Nar. nov., br. 41/14.) obavještavamo potrošače da mogu podnijeti reklamaciju nakon primitka odgovora na pisani prigovor, a Povjerenstvo mora pisano odgovoriti potrošaču na zaprimljene reklamacije u roku od 30 dana od dana zaprimanja reklamacije. </w:t>
      </w:r>
    </w:p>
    <w:p>
      <w:pPr>
        <w:jc w:val="center"/>
        <w:rPr>
          <w:rFonts w:ascii="Times New Roman" w:hAnsi="Times New Roman" w:cs="Times New Roman"/>
          <w:lang w:val="hr-HR"/>
        </w:rPr>
      </w:pPr>
    </w:p>
    <w:p>
      <w:pPr>
        <w:pStyle w:val="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Telefon : </w:t>
      </w:r>
      <w:r>
        <w:rPr>
          <w:rFonts w:ascii="Times New Roman" w:hAnsi="Times New Roman" w:cs="Times New Roman"/>
          <w:lang w:val="hr-HR"/>
        </w:rPr>
        <w:t>091 601 1050,</w:t>
      </w:r>
    </w:p>
    <w:p>
      <w:pPr>
        <w:pStyle w:val="4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</w:rPr>
        <w:t xml:space="preserve">E-mail: </w:t>
      </w:r>
      <w:r>
        <w:fldChar w:fldCharType="begin"/>
      </w:r>
      <w:r>
        <w:instrText xml:space="preserve"> HYPERLINK "mailto:votinadoo@gmail.com" </w:instrText>
      </w:r>
      <w:r>
        <w:fldChar w:fldCharType="separate"/>
      </w:r>
      <w:r>
        <w:rPr>
          <w:rStyle w:val="6"/>
          <w:rFonts w:ascii="Times New Roman" w:hAnsi="Times New Roman" w:cs="Times New Roman"/>
          <w:color w:val="auto"/>
          <w:u w:val="none"/>
          <w:lang w:val="hr-HR"/>
        </w:rPr>
        <w:t>votinadoo@gmail.com</w:t>
      </w:r>
      <w:r>
        <w:rPr>
          <w:rStyle w:val="6"/>
          <w:rFonts w:ascii="Times New Roman" w:hAnsi="Times New Roman" w:cs="Times New Roman"/>
          <w:color w:val="auto"/>
          <w:u w:val="none"/>
          <w:lang w:val="hr-HR"/>
        </w:rPr>
        <w:fldChar w:fldCharType="end"/>
      </w:r>
      <w:r>
        <w:rPr>
          <w:rFonts w:ascii="Times New Roman" w:hAnsi="Times New Roman" w:cs="Times New Roman"/>
          <w:lang w:val="hr-HR"/>
        </w:rPr>
        <w:t xml:space="preserve"> </w:t>
      </w: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</w:pPr>
    <w:r>
      <w:rPr>
        <w:rFonts w:ascii="Trebuchet MS" w:hAnsi="Trebuchet MS" w:eastAsia="Trebuchet MS" w:cs="Times New Roman"/>
        <w:b/>
        <w:color w:val="4472C4" w:themeColor="accent1"/>
        <w:sz w:val="36"/>
        <w:szCs w:val="36"/>
        <w:lang w:val="hr-HR" w:eastAsia="sr-Latn-RS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-266700</wp:posOffset>
          </wp:positionH>
          <wp:positionV relativeFrom="paragraph">
            <wp:posOffset>-124460</wp:posOffset>
          </wp:positionV>
          <wp:extent cx="1209675" cy="1143000"/>
          <wp:effectExtent l="0" t="0" r="0" b="0"/>
          <wp:wrapTight wrapText="bothSides">
            <wp:wrapPolygon>
              <wp:start x="2041" y="360"/>
              <wp:lineTo x="2041" y="13680"/>
              <wp:lineTo x="4422" y="18360"/>
              <wp:lineTo x="8164" y="20160"/>
              <wp:lineTo x="8844" y="20880"/>
              <wp:lineTo x="12586" y="20880"/>
              <wp:lineTo x="13266" y="20160"/>
              <wp:lineTo x="17008" y="18360"/>
              <wp:lineTo x="19389" y="13680"/>
              <wp:lineTo x="19389" y="360"/>
              <wp:lineTo x="2041" y="36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96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t>VOTINA D.O.O.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  <w:lang w:val="hr-HR"/>
      </w:rPr>
      <w:t>Trg Gospe Voćinske 11, Voćin 33 522</w:t>
    </w:r>
  </w:p>
  <w:p>
    <w:pPr>
      <w:pStyle w:val="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Telefon : </w:t>
    </w:r>
    <w:r>
      <w:rPr>
        <w:rFonts w:ascii="Times New Roman" w:hAnsi="Times New Roman" w:cs="Times New Roman"/>
        <w:lang w:val="hr-HR"/>
      </w:rPr>
      <w:t>091 601 1050,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</w:rPr>
      <w:t xml:space="preserve">E-mail: </w:t>
    </w:r>
    <w:r>
      <w:fldChar w:fldCharType="begin"/>
    </w:r>
    <w:r>
      <w:instrText xml:space="preserve"> HYPERLINK "mailto:votinadoo@gmail.com" </w:instrText>
    </w:r>
    <w:r>
      <w:fldChar w:fldCharType="separate"/>
    </w:r>
    <w:r>
      <w:rPr>
        <w:rStyle w:val="6"/>
        <w:rFonts w:ascii="Times New Roman" w:hAnsi="Times New Roman" w:cs="Times New Roman"/>
        <w:color w:val="auto"/>
        <w:u w:val="none"/>
        <w:lang w:val="hr-HR"/>
      </w:rPr>
      <w:t>votinadoo@gmail.com</w:t>
    </w:r>
    <w:r>
      <w:rPr>
        <w:rStyle w:val="6"/>
        <w:rFonts w:ascii="Times New Roman" w:hAnsi="Times New Roman" w:cs="Times New Roman"/>
        <w:color w:val="auto"/>
        <w:u w:val="none"/>
        <w:lang w:val="hr-HR"/>
      </w:rPr>
      <w:fldChar w:fldCharType="end"/>
    </w:r>
    <w:r>
      <w:rPr>
        <w:rFonts w:ascii="Times New Roman" w:hAnsi="Times New Roman" w:cs="Times New Roman"/>
        <w:lang w:val="hr-HR"/>
      </w:rPr>
      <w:t xml:space="preserve"> 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C5"/>
    <w:rsid w:val="001028F7"/>
    <w:rsid w:val="0014374C"/>
    <w:rsid w:val="003362A5"/>
    <w:rsid w:val="003855C5"/>
    <w:rsid w:val="005072D4"/>
    <w:rsid w:val="006C5954"/>
    <w:rsid w:val="006D1459"/>
    <w:rsid w:val="008A1CDA"/>
    <w:rsid w:val="00B0219B"/>
    <w:rsid w:val="00BE74C2"/>
    <w:rsid w:val="00E177DA"/>
    <w:rsid w:val="00F24C6A"/>
    <w:rsid w:val="502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sr-Cyrl-R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6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Zaglavlje Char"/>
    <w:basedOn w:val="2"/>
    <w:link w:val="5"/>
    <w:uiPriority w:val="99"/>
    <w:rPr>
      <w:lang w:val="sr-Cyrl-RS"/>
    </w:rPr>
  </w:style>
  <w:style w:type="character" w:customStyle="1" w:styleId="8">
    <w:name w:val="Podnožje Char"/>
    <w:basedOn w:val="2"/>
    <w:link w:val="4"/>
    <w:qFormat/>
    <w:uiPriority w:val="99"/>
    <w:rPr>
      <w:lang w:val="sr-Cyrl-RS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861</Characters>
  <Lines>7</Lines>
  <Paragraphs>2</Paragraphs>
  <TotalTime>127</TotalTime>
  <ScaleCrop>false</ScaleCrop>
  <LinksUpToDate>false</LinksUpToDate>
  <CharactersWithSpaces>1009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2021-10-06T08:00:00Z</dcterms:created>
  <dc:creator>Brankica Batakovic</dc:creator>
  <cp:lastModifiedBy>Votina d.o.o. Voćin</cp:lastModifiedBy>
  <dcterms:modified xsi:type="dcterms:W3CDTF">2023-05-23T11:58:24Z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518AF2CD2EF542B0A3AC341532FA0D99</vt:lpwstr>
  </property>
</Properties>
</file>